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A79F9" w14:textId="7465EF90" w:rsidR="00ED309A" w:rsidRDefault="00ED309A" w:rsidP="00ED30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52"/>
          <w:szCs w:val="52"/>
          <w:lang w:val="en-US"/>
        </w:rPr>
      </w:pPr>
      <w:r w:rsidRPr="00ED309A">
        <w:rPr>
          <w:rFonts w:eastAsia="Times New Roman" w:cstheme="minorHAnsi"/>
          <w:b/>
          <w:bCs/>
          <w:kern w:val="0"/>
          <w:sz w:val="52"/>
          <w:szCs w:val="52"/>
          <w:lang w:val="en-US"/>
        </w:rPr>
        <w:t>LA FELICITÀ DI AMARE DIO</w:t>
      </w:r>
    </w:p>
    <w:p w14:paraId="301DCCD0" w14:textId="2F2E01A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</w:t>
      </w:r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iario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dal 1962 al 1966</w:t>
      </w:r>
    </w:p>
    <w:p w14:paraId="731DD677" w14:textId="3D40701D" w:rsidR="00ED309A" w:rsidRDefault="00ED309A" w:rsidP="00ED30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J</w:t>
      </w:r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eanne SCHMITZ </w:t>
      </w:r>
      <w:r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–</w:t>
      </w:r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ROUL</w:t>
      </w:r>
    </w:p>
    <w:p w14:paraId="30D7C766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</w:p>
    <w:p w14:paraId="3487B728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</w:p>
    <w:p w14:paraId="5AB982CC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[1]</w:t>
      </w:r>
    </w:p>
    <w:p w14:paraId="19DBB7C9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Il Signore è.</w:t>
      </w:r>
    </w:p>
    <w:p w14:paraId="1D264E2C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«Io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Tu sei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l’Unico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il Solo».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consacrazione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guardare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ineffabile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piangevo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pur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lacrime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terribile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dell’immolazione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cui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dipende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– Egli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immola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avvicinarsi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trascendente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Potenza,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è. Egli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l’annienta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avvicinarci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Lui. Egli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un tale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bassezza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nostra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indegnità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e credo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fosse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prosternarmi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dinanzi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umilia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6191B1A5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Il dolore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s’intensificava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Credo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donasse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l’agonia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Getsemani, dove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anima è triste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morte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follia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cui Dio ci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Dio ci ama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consegnarsi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ad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accettare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continuare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ad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accettare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restrizioni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nostro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Lui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L’infinita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pazienza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l’infinita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misericordia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piangere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costituisce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!). Egli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accettando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restrizioni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dell’egoismo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col quale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osando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accettare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</w:t>
      </w:r>
    </w:p>
    <w:p w14:paraId="2D58E19B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dolorosamente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schiacciata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vista. Ma non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vista.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mediante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sofferenza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provavo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Piangevo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me. Ed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dolore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fondere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l’anima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come 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bevessi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tenerezza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immolazione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 «Dio è amore».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Lui ci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primo).</w:t>
      </w:r>
    </w:p>
    <w:p w14:paraId="45D3C8E8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Poco dopo,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durante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dovuto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leggere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Giovanni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lavanda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piedi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leggendo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protestare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Pietro: «È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soffrendo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vista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dell’abbassamento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dell’Eucaristia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dovrebbe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protestare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osare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accettare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facilmente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continuiamo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Ma Nostro Signore dice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Pietro: «Quello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faccio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capisci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capirai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dopo. Lo devo fare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dice: «Dio è amore». È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dire: «Egli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è».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cui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dipende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3B1456D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8CF3EB3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[2]</w:t>
      </w:r>
    </w:p>
    <w:p w14:paraId="71A551BC" w14:textId="32C14648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intenso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dolore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miseria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un tale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aiutare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portare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detta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«Signore,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Pace!»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grazie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costituiscono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Pace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Dio».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aggiungevo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dolore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quale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immersa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settimana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allora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Tu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aiuterai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altrimenti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voler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Tesoro»</w:t>
      </w:r>
    </w:p>
    <w:p w14:paraId="39271849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E3D8B09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Pensando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perdere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donando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, ho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avuto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in me un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sentimento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totalmente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opposto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, al quale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evidentemente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. Ho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sentito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in me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dolcezza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talmente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ineffabile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. Credo di non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avere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mai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tanto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percepito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in me,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effetti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Presenza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di Cristo. Ero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immersa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di continuo: «Io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Pace, la Pace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dai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Tu, Signore. Quella di cui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san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Paolo dice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supera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sentimento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. Tu me la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doni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pienezza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». Io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bevevo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senza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sosta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e senza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limite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bevevo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al punto da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contenere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in me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fiumi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d’acqua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viva. «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Colui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unito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a Cristo, è uno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spirito con Lui». Lo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veramente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. Mi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sembra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di non aver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mai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tanto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percepito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Dio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viveva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in me.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durato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due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giorni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Contemporaneamente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grazia ho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avuto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dolore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particolare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e molto forte al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cuore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, il dolore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ho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raramente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amo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provare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Infatti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, è come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un’aggiunta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alle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grazie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, luce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soprattutto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brillante,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un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sentimento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sentirmi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 xml:space="preserve"> separata da </w:t>
      </w:r>
      <w:proofErr w:type="spellStart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b/>
          <w:bCs/>
          <w:kern w:val="0"/>
          <w:sz w:val="24"/>
          <w:szCs w:val="24"/>
          <w:lang w:val="en-US"/>
        </w:rPr>
        <w:t>.</w:t>
      </w:r>
    </w:p>
    <w:p w14:paraId="4A0BCE48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[3]</w:t>
      </w:r>
    </w:p>
    <w:p w14:paraId="41F57D4B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Purezza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male,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l’inconcepibile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Purezza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 Nella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«Beati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puri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vedranno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Dio»,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coloro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tendono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purezza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dell’ascesi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è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sforzo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rinuncia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tutt’altra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È il mezzo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purificarsi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attaccamento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offusca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nostro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sguardo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impedisce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Dio.</w:t>
      </w:r>
    </w:p>
    <w:p w14:paraId="01D4779F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[4]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svegliandomi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portava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in Lui. –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io,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Dio.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m’inondava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me, povera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creatura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uno spirito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giunge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percepire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l’inimmaginabile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sentendomi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Lui».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veniva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»</w:t>
      </w:r>
    </w:p>
    <w:p w14:paraId="4EFDCC47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(il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termine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improprio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l’inconcepibile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splendore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invasa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elevata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livello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Tutta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trascendente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sollevava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di sopra di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Io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«Il Regno di Dio è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invasa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inondata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estende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lontano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vista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dell’ineffabile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Dio, è uno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con Lui».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insensato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Dio ci ama»,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guardava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colmava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(Ho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dovuto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leggere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allora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IV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capitolo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Sesta Dimora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Teresa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d’Avila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).</w:t>
      </w:r>
    </w:p>
    <w:p w14:paraId="79929E80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Grazie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ineffabili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pentimento.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«Mio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rimango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continuo sempre a </w:t>
      </w:r>
      <w:proofErr w:type="spellStart"/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Contrizione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soprannaturale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darci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Respingere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tutti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ostacoli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impediscono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Dio.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cedimento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domandare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aggiungere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mortificazione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supplementare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segna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vigilanza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aumenta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lucidità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di dolore. 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uno Spirito al di sopra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trascendente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inonda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prende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proprio. Il proprio spirito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assorbito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1C0898EB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8D79C20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[5]</w:t>
      </w:r>
    </w:p>
    <w:p w14:paraId="528D2269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raggi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sole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illuminano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facilità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grandissima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distesa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lo Spirito di Dio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aleggiava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sulle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acque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teneva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tutte sotto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azione,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immensi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luoghi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piccoli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possiede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facilità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secoli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passati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futuri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tutte 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generazioni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tramite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La Sua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Egli è,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Egli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l’Unico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ed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sempre.</w:t>
      </w:r>
    </w:p>
    <w:p w14:paraId="5F8FDF3B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B6DE51F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[6]</w:t>
      </w:r>
    </w:p>
    <w:p w14:paraId="11FB9AF9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Dopo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terribile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dolorosa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rassegnata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sempre: «Mio Dio,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“la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cerva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assetata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cerca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” ».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aggiungevo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«Come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cerva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muore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recitando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rosario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chiesa, io so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mi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inimmaginabile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«Beata sei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né la carne, né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sangue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hanno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rivelato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dicendomi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infusa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mi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».</w:t>
      </w:r>
    </w:p>
    <w:p w14:paraId="7C750B95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Io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tramite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teologia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scienza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Dio),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mistica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comunicata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direttamente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nostra anima. «Io vi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rivedrò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sarete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toglierà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Voi non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domanderete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l’evidenza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grazia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istruisce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ama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beati.</w:t>
      </w:r>
    </w:p>
    <w:p w14:paraId="4B30CF18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14A5E1F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[7]</w:t>
      </w:r>
    </w:p>
    <w:p w14:paraId="0D09A302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pensiero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allontani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pensiero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Giungere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Dio. – È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cielo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cade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ruscello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mescola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bene 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distinguere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né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separare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dall’altra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(Santa Teresa,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Settima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dimora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matrimonio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).</w:t>
      </w:r>
    </w:p>
    <w:p w14:paraId="45BF2BBD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San Paolo lo dice. «Chi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 è uno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con Lui».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L’inimmaginabile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straordinaria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continuamente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Pensiero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prendere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dispiacciamo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niente,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aumenterà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contatto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nostro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pensiero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col Suo (sempre).</w:t>
      </w:r>
    </w:p>
    <w:p w14:paraId="62362740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1FDCB59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[8]</w:t>
      </w:r>
    </w:p>
    <w:p w14:paraId="106EFF6F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Pentecoste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, 1963)</w:t>
      </w:r>
    </w:p>
    <w:p w14:paraId="0D4A0099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portato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via da Dio.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era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rapimento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l’esultanza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«Essi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furono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Spirito Santo. –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salirò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all’altare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fa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Spirito Santo,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annegata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«Vieni, Santo Spirito,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riempi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cuori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fedeli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accendi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fuoco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amore!»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BD35BE8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B0594B1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[9]</w:t>
      </w:r>
    </w:p>
    <w:p w14:paraId="50264376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Ma quale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dunque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sapersi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Lui! Sapere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[lo]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possiedo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– e lo so: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Dio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66F6D4C4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64D474F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[10] Quel fuoco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bruciava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Era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ricolmi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Spirito Santo.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posseduta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Dio.</w:t>
      </w:r>
    </w:p>
    <w:p w14:paraId="7DB56EF2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Neppure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minima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impressione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potesse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null’altro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percezione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immersi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spariti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limite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senza fine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quale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sparire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lo Spirito Santo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riempie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Dio)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prodigioso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invadermi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provo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diviene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percettibile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l’ineffabile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ben povera)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46E4488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maniera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tanto semplice, tanto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naturale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evidente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547F0BF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accade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, ma non so):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possedere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e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posseduta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Lui. Sono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sarò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sempre».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non aver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rapimento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profondo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lungo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3EB92F9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l’impressione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uno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finito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volta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concedeva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precisare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credo,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faceva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Esulto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Egli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guardato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…».</w:t>
      </w:r>
    </w:p>
    <w:p w14:paraId="6F722E26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Oppure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«Essi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furono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Spirito Santo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cominciarono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l’ineffabile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silenzio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solitudine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nostro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silenzio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è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è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poter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;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solitudine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soli, è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poter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guardare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A6163E4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541CD83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Questa grazia mi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arrivata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cui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preghiera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d’inizio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Verrò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all’altare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al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giubilo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Era come 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parole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facessero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salire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sollevare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verso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sovrumana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Gioia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m’inondava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contemporaneamente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Luce e di Gioia.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l’omelia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portato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Dio e in Lui. Dopo,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dovuto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lasciare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chiesa, me ne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dura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l’estasi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o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rapimento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percepisce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minimo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ragionamento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ritorno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certamente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senso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quaggiù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dubbio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costituisce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perfezione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Questa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straordinaria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percezione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Dio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durata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due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8F581C4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875F075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[11]</w:t>
      </w:r>
    </w:p>
    <w:p w14:paraId="3F96987D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«Io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Dio».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svegliandomi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senza fine e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limite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sempre». E dopo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aggiungeva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l’incomprensibile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insensato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per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creatura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è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limite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E poi,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conosceste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Dio»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fine: «Egli vi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viva»,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diviene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inesauribile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),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d’acqua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zampilla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eterna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Una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sprizza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straordinaria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sprizza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a…</w:t>
      </w:r>
    </w:p>
    <w:p w14:paraId="73C98D76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F64C10A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[12]</w:t>
      </w:r>
    </w:p>
    <w:p w14:paraId="274E5701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«La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infusa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Dio.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rapimento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nell’estasi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né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l’intelletto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né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l’immaginazione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né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fuori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inesistenti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rapporto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cambiati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».</w:t>
      </w:r>
    </w:p>
    <w:p w14:paraId="036C87F3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migliore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 è uno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con Lui».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Guardare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vederLo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Egli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guarda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sue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grazie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Possiedo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posseduta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Lui». – Questa vista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costituisce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l’estasi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Mai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estasi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 mi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sembrata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naturale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5A82CCC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FCB7ECD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[13]</w:t>
      </w:r>
    </w:p>
    <w:p w14:paraId="4CCC5F81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Signore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vuol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vederti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e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punto da dire a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“Non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nemmeno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dire: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”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».</w:t>
      </w:r>
    </w:p>
    <w:p w14:paraId="5778BA51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Dio. Tu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e sempre.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pensieri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continua di Dio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Tutti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pensieri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buoni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è lo Spirito di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ispira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nostro spirito. «Egli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custodisce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pupilla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buona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mi concede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fare, io, è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rifiuto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pensiero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l’importante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offrire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propri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pensieri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Dio)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impedisce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Pensieri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secondo il modo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cielo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cade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ruscello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mescola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bene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ruscello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distinguere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né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separare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dall’altra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6B1D9C94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D90A931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[14]</w:t>
      </w:r>
    </w:p>
    <w:p w14:paraId="41B788A1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Luce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paragonabile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Brilla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colori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indefinibili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Non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paragonabile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nessuna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luce.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piuttosto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luminosità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brilla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«Come è bello. –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dimmelo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«Chi mi segue,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cammina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tenebre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Luce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Vita».</w:t>
      </w:r>
    </w:p>
    <w:p w14:paraId="39015B6F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veniva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«Qui,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Luce,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potresti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Essa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circonda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41D8E17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spirito,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luce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splende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Ma qui,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percettibile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è lo spirito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lo Spirito di Dio».</w:t>
      </w:r>
    </w:p>
    <w:p w14:paraId="7CE0B6E2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Per molto tempo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guardato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niente.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fare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udivo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 non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luminosità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ed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fine,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circondava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completamente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io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beata.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paura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era Dio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concedermelo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Era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incomprensibile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a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certo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paura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): «Mio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maestà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piuttosto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annientata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 Allora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luminosità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scomparsa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Ma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d’indegnità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cospetto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dell’infinita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Maestà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m’immergeva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nell’adorazione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stupore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timoroso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860C44C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3D4F496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[15]</w:t>
      </w:r>
    </w:p>
    <w:p w14:paraId="2BB7FB54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sproporzione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creatura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Trascendente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Trascendenza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Dio: «Santo è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nome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Accendi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il fuoco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amore!»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il fuoco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assorbe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Il fuoco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annientata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–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trascendente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anima,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sente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svuotata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povera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indegna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 Ella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esulta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trovato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L’unico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necessario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4C31A161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«Che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…».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vuol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dire: sempre,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limite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anima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espropriata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niente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Ella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raggiunge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l’attira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fuori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occupa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primo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anima,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resto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scomparso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Ma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Tu sei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l’Unico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trascende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tutte 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misteriosa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Tu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unisci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me,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povera)»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possiede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posseduti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Lei, ma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spiegarla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quale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sproporzione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grandezza,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trascendenza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e il nostro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creatura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bassezza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481BEED3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708D43E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[16]</w:t>
      </w:r>
    </w:p>
    <w:p w14:paraId="18C30560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Dio è amore. È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Egli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mostra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inaudita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grazia in me e so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giunge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punto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 –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Quand’anche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le lingue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uomini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angeli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se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Sono come un cembalo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risuona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quand’anche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profezia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quand’anche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... »,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dice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Paolo). Ed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termina: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servirebbe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niente, se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carità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in me». Mi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concesso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ineffabile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dubbio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non con la Luce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mi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volta.</w:t>
      </w:r>
    </w:p>
    <w:p w14:paraId="0CB1E5DB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certo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servirebbe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niente, se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in me. Dio è amore e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quest’attributo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incondizionato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senza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minimo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ritorno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crescerà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fondere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nostra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Dio in modo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sparire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tanto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vivere in me.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«Io vivo, no, – io non vivo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–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– è Cristo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me».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continuo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osare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giudicare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momenti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vanità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?</w:t>
      </w:r>
    </w:p>
    <w:p w14:paraId="659268B9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FCBBBF5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[17]</w:t>
      </w:r>
    </w:p>
    <w:p w14:paraId="65F65EB9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prima o per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bene. –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grazia di Dio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forte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dire (ma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è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giusta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schiacciata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rapita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sicuramente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Dio.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matrimonio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cielo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cade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ruscello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(Mi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volte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paragone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).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volta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diverso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cade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ruscello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diviene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l’unità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ruscello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Essa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Essa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sparita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mescolata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ruscello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».</w:t>
      </w:r>
    </w:p>
    <w:p w14:paraId="379CCC4E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soprattutto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«Essa è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forma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sola 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ruscello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E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grazie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grazie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straordinarie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continue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Questa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grazia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straordinaria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paragone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cielo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cade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ruscello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mescola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mi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mostrato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il summum,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matrimonio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spirituale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cui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continua.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cielo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trasformante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divenuta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ruscello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potrebbero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dunque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separarsi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dall’altra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uno – ». (Chi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mangia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vivrà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).</w:t>
      </w:r>
    </w:p>
    <w:p w14:paraId="155691CC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straordinaria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profondità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paragone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Teresa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dice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Paolo: «Chi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Dio, è uno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con Lui».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vuol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nostra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suggellata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alcuna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riuscisse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esprimere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concedeva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«Questa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mette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eterna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in uno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uno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definitivo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uno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cui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usciremo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(Dolore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particolare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cuore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).</w:t>
      </w:r>
    </w:p>
    <w:p w14:paraId="35240132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portato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via da Dio. Ero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fuori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me.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L’ho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grazia era passata.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ritrovavo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dove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stupore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Dopo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ripensando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grazia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«Quale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differenza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illuminati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Luce di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Dio!»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 dire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rivela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creature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peccatrici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!</w:t>
      </w:r>
    </w:p>
    <w:p w14:paraId="7205773B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14EBCF2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[18]</w:t>
      </w:r>
    </w:p>
    <w:p w14:paraId="04B36B55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festa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Pietro e Paolo, al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vangelo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d’amore e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leggevo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vangelo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«Tu sei il Cristo,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figlio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vivente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“Beato sei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Pietro,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né la carne né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sangue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l’hanno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rivelato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”»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accade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«Tu sei beata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né la carne né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sangue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l’hanno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rivelato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Tu sei beata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per il modo in cui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hai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«Né la carne né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sangue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l’hanno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rivelato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– il Padre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cieli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rivelato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manifesta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visibilmente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e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rapito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Oh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vita! –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vita! –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saporosa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scienza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teologia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mistica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41EB744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2294011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[19]</w:t>
      </w:r>
    </w:p>
    <w:p w14:paraId="338BC21D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«Ma quale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dunque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poter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Dio!»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separazione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l’inesistenza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cui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trovo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sola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perduta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Lui.</w:t>
      </w:r>
    </w:p>
    <w:p w14:paraId="13A2A8C8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ritrovato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«Vi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rivedrò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sarete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Gioia», la Gioia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toglierà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Dopo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alcune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giornate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interamente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trascorse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terribile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sofferenza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delusione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rancore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salire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r w:rsidRPr="00ED309A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in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l’ingratitudine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disillusioni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povertà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sforzi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scacco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continua di fare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e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scacco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dire per il bene,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interpretato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male.</w:t>
      </w:r>
    </w:p>
    <w:p w14:paraId="6231B6C1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Tentazioni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disgusto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perfezione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volere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diminuire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faccio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Tentazione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punto.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Tentazione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lasciarsi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andare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all’impazienza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«Mio Dio,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lasciarmi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cadere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tentazione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aiutami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Santa Maria, Madre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aiutami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Santa Maria Maddalena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Teresa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d’Avila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aiutatemi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volta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volevo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rigettare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sforzo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amabilmente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di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interessarmi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lasciarmi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andare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all’impazienza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al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disgusto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dell’inutilità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sforzo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continuavo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farlo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Dio mi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visibilmente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aiutato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sola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tentazione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283CE980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Ero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inghiottita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raccoglimento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soprannaturale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intraducibile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ineffabile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«In Lui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E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sentendo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l’attrazione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intensa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costituita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silenzio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solitudine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svia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solitudine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dal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luogo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Dio.</w:t>
      </w:r>
    </w:p>
    <w:p w14:paraId="48503215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3D68FBE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[20]</w:t>
      </w:r>
    </w:p>
    <w:p w14:paraId="1955475D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Pentecoste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beata.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solitudine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soli, è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niente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pone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solitudine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completa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riguardo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è Lui». </w:t>
      </w:r>
    </w:p>
    <w:p w14:paraId="779F7E5E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silenzio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il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saper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impossibile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farlo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nemmeno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mostrata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inutile,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silenzio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cos’è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rapimento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silenzio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dell’anima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esulta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riempie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adorazione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guardare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sentendo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cui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trova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guardare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costituisce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senza fine,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eterna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dove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l’impressione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fissati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sempre.</w:t>
      </w:r>
    </w:p>
    <w:p w14:paraId="1C9230C6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CBFD635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[21]</w:t>
      </w:r>
    </w:p>
    <w:p w14:paraId="2689850C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Luce,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luminosità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brilla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ineffabile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paragonabile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brilla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ed è di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paragonare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«Io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Luce,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Dio, e so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beata». È la Luce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Vita. Penso: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Com’è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luce 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lo Spirito di Dio in me 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Lui». «Come il Padre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vivo mi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inviato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io vivo per il Padre,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chi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mangia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vivrà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me,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vivere solo di me».</w:t>
      </w:r>
    </w:p>
    <w:p w14:paraId="04C1F661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Questa Luce è come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dove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iscritto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nome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cui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scritto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leggere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«Io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darò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vincerà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Oh,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luce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circonda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punto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in me e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sonda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quale io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beata!</w:t>
      </w:r>
    </w:p>
    <w:p w14:paraId="201592A0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L’indomani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quattro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dove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s’intensifica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pur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rassegnato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anima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sospirato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languire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 –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(io lo so)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atri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mille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altrove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Io so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me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concederà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rivedrò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l’ho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visto. Ma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sofferenza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tante volte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 –</w:t>
      </w:r>
    </w:p>
    <w:p w14:paraId="76A6BE1E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sforzi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dispiacere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compiere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immediatamente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suggerito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non 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finiti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Né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tentazioni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disgusto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perfezione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né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disgusto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preghiera,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sforzo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preghiera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Sforzo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continuo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Dio. A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ritrovato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Epistola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Paolo).</w:t>
      </w:r>
    </w:p>
    <w:p w14:paraId="70C6EF75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5D8755D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[22]</w:t>
      </w:r>
    </w:p>
    <w:p w14:paraId="0C1B635B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Ma quale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dunque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Dio!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impensabile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ineffabile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era vera.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Piuttosto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penetrava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trovassi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detta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evidente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supera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proprio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Dio!»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11BF4333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181A449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[23]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All’inizio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«Dio mi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d’intelligenza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istruisce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;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sapienza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possiedo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posseduta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da Lui». Ero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annientata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«Egli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(proprio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grandi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Lui in me».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povertà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indegnità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chiarezza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crocifiggente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«Mio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aiutami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cambiare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convertirmi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Tua </w:t>
      </w:r>
      <w:proofErr w:type="spellStart"/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15887D88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Dopo,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letto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l’epistola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vangelo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la forza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grazia era passata.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consacrazione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guardando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l’Ostia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«Mio Dio,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l’esultanza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anima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Tu sei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vivente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(Con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occhi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niente). –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Tu sei il Pane vivo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vita».</w:t>
      </w:r>
    </w:p>
    <w:p w14:paraId="30448B5F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La notte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svegliandomi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rapimento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immediato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«O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vita,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vita!»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(Ero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dare) –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«In Lui era la vita. Egli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la vita fa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integrante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Lui, di modo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comunica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o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in Lui ed Egli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percezione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contatto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comprensione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tutt’altra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portati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posseduti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8422A04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A1E631D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[24] </w:t>
      </w:r>
    </w:p>
    <w:p w14:paraId="50A3817E" w14:textId="5D52BCB5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Al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l’insondabile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l’angosciante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umiltà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riceviamo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Era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aspetto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follia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la quale Dio ci ama»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qui.</w:t>
      </w:r>
    </w:p>
    <w:p w14:paraId="2BABB1A4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«Santo è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nome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male e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Dio, il Santo,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Trascendente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importanza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consegnarsi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4CAA582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[Egli]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accetta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riesce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nasconderci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l’abbassamento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vuole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il mezzo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comunicarci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Vita.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L’ho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dopo,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l’adorazione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saliva in me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sommergeva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anima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incomprensibile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per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creatura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arrestava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pensiero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esplicativo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Piangevo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lacrime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schiacciata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piangevo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all’insostenibile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vista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dell’essenziale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«Dio è amore».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divenissi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uno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insensato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dirselo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mostra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incomprensibile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quale Dio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eleva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importiamo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Egli ci ama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punto».</w:t>
      </w:r>
    </w:p>
    <w:p w14:paraId="7DC16223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1D3C70A1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[25]</w:t>
      </w:r>
    </w:p>
    <w:p w14:paraId="32B98277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«Santo è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nome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male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fronte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vista,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sollevata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«Essi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furono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Spirito Santo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misero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secondo – le lingue di fuoco». Il fuoco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in Dio, col quale Egli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Noi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unirci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Lui. Il fuoco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amore dove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sente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spariti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«Essi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misero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secondo…».</w:t>
      </w:r>
    </w:p>
    <w:p w14:paraId="11CEEEFE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4AB33EFE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[26] «In Lui era la Vita». – O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vita! (Santa Teresa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d’Avila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).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soprannaturale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Luce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me!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possederla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faccia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5984835E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allora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dovuto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prendere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leggere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l’epistola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Giovanni e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afferrato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d’intraducibile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c’è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espressione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inaudita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cui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mi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concesso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straordinaria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profondità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Essa è: «Chi dice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conoscerlo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osserva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comandamenti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bugiardo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(E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Osservare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comandamenti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osservarli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–,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averli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integrante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nostra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mediante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Vita da cui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vengono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vita)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osserva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comandamenti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bugiardo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San Giovanni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aggiunge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è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pratica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suggerisce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Egli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ricevere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lo Spirito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la Vita.</w:t>
      </w:r>
    </w:p>
    <w:p w14:paraId="4BB098F8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Custodire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mediante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l’ascesi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pratica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Ma chi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custodirà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Parola…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Custodire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ci fa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conoscere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Lui,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amore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perfetto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Custodire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– la Parola,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ascoltarla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Custodire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vuole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esprimere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uno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continuo,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permanente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È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…</w:t>
      </w:r>
    </w:p>
    <w:p w14:paraId="50E94A8B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La grazia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momenti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sovrumana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terribili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alternanze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e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crocifiggenti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luci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è. «Vita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vita,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».</w:t>
      </w:r>
    </w:p>
    <w:p w14:paraId="4396BF53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20DD9848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[27]</w:t>
      </w:r>
    </w:p>
    <w:p w14:paraId="7027B734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«Vieni, Santo Spirito,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riempi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cuori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fedeli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fa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bruciare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loro il fuoco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amore».</w:t>
      </w:r>
    </w:p>
    <w:p w14:paraId="3EAC36CF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Vi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dice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«Il nostro Dio è un fuoco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«Essi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furono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Spirito Santo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misero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parlare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secondo…». Essi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furono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–,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bruciati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interiormente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dal fuoco (le lingue di fuoco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ciascuno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loro)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Santo.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vedevano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costituisce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vista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divenendo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chiara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uniti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Lui. Quella vista era il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combustibile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ravvivava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continuamente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fuoco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e 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bruciava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trasformarli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bruciandole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nostre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anime con la vista,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trasforma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Lui.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L’obbligo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naturale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l’adorazione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 San Paolo lo dice: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Affinché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irreprensibili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Dio».</w:t>
      </w:r>
    </w:p>
    <w:p w14:paraId="13CAC49A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6FBF72D8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[28]</w:t>
      </w:r>
    </w:p>
    <w:p w14:paraId="1EA5CBE5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separata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cui niente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raggiungermi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libera,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sollevata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verso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inesistente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 non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luogo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dove Dio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dove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sparisce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Lui. «Io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salirò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verso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fa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allegria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Egli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salgo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verso di Lui.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diviene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sparisco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L’Epistola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Colossesi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spiega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grazia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ricevuta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Risorti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Cristo,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cercate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gustate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lassù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Noi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la grazia di Dio.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«Voi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siete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morti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Beneficio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purificazioni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passive.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adesso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Esse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Dio;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grazia.</w:t>
      </w:r>
    </w:p>
    <w:p w14:paraId="3F2C744E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98BDABE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[29]</w:t>
      </w:r>
    </w:p>
    <w:p w14:paraId="6553A0F5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Solitudine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riguardo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sommerge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tanto è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limiti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Percezione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solitudine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riguardo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5452D375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08872465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[30]</w:t>
      </w:r>
    </w:p>
    <w:p w14:paraId="438BF7F4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«Lo Spirito di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abita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», lo so,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sfamerà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eternamente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Israele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con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nutrimento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inesprimibili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6BB42D7F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luogo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dove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c’era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niente,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era di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luminoso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era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visto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simile. La vista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colore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Credo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fosse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simultaneo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tempo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inesprimibili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Dio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sazia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(Sempre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idea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completa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«Egli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»). Egli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nutre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pienezza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7A424384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Credo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tempo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in Lui, Lui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l’eternità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splendore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costituisce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l’Eternità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Vita: «In Lui era la Vita». Questa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mostrata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eterna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fluisce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sempre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fluirà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Dio ha la vita in Lui 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identico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l’essenza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 Egli è Vita,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sorgente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Vita: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viene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 a Lui.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vita.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quale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prendiamo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quale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vita. Allora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supera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estasi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Pane vivo e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vita» (come Dio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me).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vita,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voglio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darla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arrivo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punto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trasformarmi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nutrimento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5B250BD3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Pane vivo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vita. «Se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mangiate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carne,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avrete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Vita (la Vita di Dio)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l’ho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consuma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trasforma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punto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sparisco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«Non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vivo, è Cristo,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me».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insensata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ma vera,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Cristo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 al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punto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non vivo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lascio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vorrei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CF3DDD2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543A40E2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74374A5" w14:textId="68D1D08B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>[31]</w:t>
      </w:r>
    </w:p>
    <w:p w14:paraId="31DEB35C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«Egli ha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grandi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«il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spirito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esultare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Gioia».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è: «Che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contenere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fiumi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d’acqua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viva. Che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sempre,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fermarsi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giungere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contenere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fiumi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Percepisco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grazie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ineffabili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dove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è come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oceano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grazie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se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dicessi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sole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luce.</w:t>
      </w:r>
    </w:p>
    <w:p w14:paraId="4793ACF5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Immersi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Dio,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Lui solo. (Da qui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parola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giusta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scorge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proprio spirito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trasportato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sparito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portato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via da Dio.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conseguenza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Tutte 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facoltà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portate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nell’adorazione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passiva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naturale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percettibile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dirsi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«Io vivo, vivo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ancora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vivo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l’oblio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mostra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“Cristo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me”»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075F195C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concentrazione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interiore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passiva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ricevere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modo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naturale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infatti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passata la grazia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ricomincia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ragionare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propria anima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conoscenza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Egli fa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Egli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Noi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abbiamo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fare: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ricevere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tendiamo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verso Lui.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L’anima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muove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muovesse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Dio solo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muove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».</w:t>
      </w:r>
    </w:p>
    <w:p w14:paraId="665C968B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Io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avuto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grande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grazia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dopo aver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sofferto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nell’anima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corpo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tanto era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grado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disperazione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l’abbandono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L’orrore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vita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davanti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impotenza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povertà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Dopo aver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sofferto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alcune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ore,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Dio;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chiedevo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Dio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aiutarmi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offrivo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convertissimo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tutti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dobbiamo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convertirci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mentre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viviamo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),</w:t>
      </w:r>
    </w:p>
    <w:p w14:paraId="09082E36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mi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indicibile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poiché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–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insensato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ma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Dio ama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–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me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–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lo dice – Come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amarti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molto bene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distacco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naturale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dell’impossibilità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qualunque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al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fuori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realtà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è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divenuta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naturale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certamente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m’impedisce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d’amare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meglio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tutti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anche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l’umanità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sofferente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».</w:t>
      </w:r>
    </w:p>
    <w:p w14:paraId="19E18DAF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Questa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constatazione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riempiva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tempo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 io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Dio, era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creato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ineffabile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Io non vivo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io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un’impressione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vivere,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dice: «Mi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bevuta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assorbita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Dio; vivo, ma vivo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soltanto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sparita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sparita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Dio 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dunque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 non Lui».</w:t>
      </w:r>
    </w:p>
    <w:p w14:paraId="1FCF252C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7D0531A9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[32]</w:t>
      </w:r>
    </w:p>
    <w:p w14:paraId="4B4F1E59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Dopo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alcuni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doloroso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Dio, dove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sussiste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solo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barlume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volontà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dispiacere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vuole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ci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presenta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certezza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potrebbe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minimo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desiderio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sapevo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l’ineffabile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indescrivibile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mi era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resa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54C2336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«Mio Dio, so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Sono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cui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 al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fuori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è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contemplazione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del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;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rapita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fuori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me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sentendo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strappata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me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assorbita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».</w:t>
      </w:r>
    </w:p>
    <w:p w14:paraId="44EF9127" w14:textId="77777777" w:rsid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esistevo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dubbio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quaggiù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comprendevo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mille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volte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meglio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altre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volte: «Io vi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rivedrò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sarete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toglierà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domanderete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nulla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Ogni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aspetto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differenti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frasi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mostrava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beatitudine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rapimento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totale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verso Dio.</w:t>
      </w:r>
    </w:p>
    <w:p w14:paraId="4D190CAE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</w:p>
    <w:p w14:paraId="35A06A66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>[33]</w:t>
      </w:r>
    </w:p>
    <w:p w14:paraId="661E8DBD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Sono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ricaduta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dolore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privazione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Dio e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sembra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intenso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l’angoscia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l’abbattimento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dell’orribile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indifferenza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religiosa (chi non è né freddo né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caldo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al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cospetto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dell’amore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insensato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r w:rsidRPr="00ED309A">
        <w:rPr>
          <w:rFonts w:eastAsia="Times New Roman" w:cstheme="minorHAnsi"/>
          <w:kern w:val="0"/>
          <w:sz w:val="24"/>
          <w:szCs w:val="24"/>
          <w:lang w:val="en-US"/>
        </w:rPr>
        <w:lastRenderedPageBreak/>
        <w:t xml:space="preserve">di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osa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accettare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Era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parossismo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sofferenza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Dio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faceva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sempre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pregare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conversione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tutti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Sofferenze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fisiche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lacerazione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.</w:t>
      </w:r>
    </w:p>
    <w:p w14:paraId="3D307ED3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Venerdì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Santo,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all’improvviso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evidentemente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per niente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ciò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avevo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me solo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l’angoscia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dopo aver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Comunione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«Lo Spirito di Dio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abita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voi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trovavo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una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sentirmi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inghiottita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dicevo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nello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tempo: «Sono come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secchio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tanto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capace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contenere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felicità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».</w:t>
      </w:r>
    </w:p>
    <w:p w14:paraId="087E4577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US"/>
        </w:rPr>
      </w:pPr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Era 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dubbio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: «Essi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bevano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(senza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)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contenere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fiumi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Fiumi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quale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massa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d’acqua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quale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impetuosità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! Mi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sentivo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talmente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Dio,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sostenuta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da Lui,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che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vedevo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più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fine, né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limiti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alla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Era «Io vi do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nessuno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ve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toglierà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». A un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momento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ho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pensato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: «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Tuttavia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non è il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giorno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di Pasqua per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essere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Pace, in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questa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Gioia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risurrezione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!»</w:t>
      </w:r>
      <w:proofErr w:type="gram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Dio me la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dona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Lui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stesso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, come sempre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quando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sento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gli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ineffabili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effetti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della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sua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Presenza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e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conoscenza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. </w:t>
      </w:r>
      <w:proofErr w:type="spellStart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>Perché</w:t>
      </w:r>
      <w:proofErr w:type="spellEnd"/>
      <w:r w:rsidRPr="00ED309A">
        <w:rPr>
          <w:rFonts w:eastAsia="Times New Roman" w:cstheme="minorHAnsi"/>
          <w:kern w:val="0"/>
          <w:sz w:val="24"/>
          <w:szCs w:val="24"/>
          <w:lang w:val="en-US"/>
        </w:rPr>
        <w:t xml:space="preserve"> lo è.</w:t>
      </w:r>
    </w:p>
    <w:p w14:paraId="6F3B8D6A" w14:textId="77777777" w:rsidR="00ED309A" w:rsidRPr="00ED309A" w:rsidRDefault="00ED309A" w:rsidP="00ED309A">
      <w:pPr>
        <w:autoSpaceDE w:val="0"/>
        <w:autoSpaceDN w:val="0"/>
        <w:adjustRightInd w:val="0"/>
        <w:spacing w:after="0" w:line="240" w:lineRule="auto"/>
        <w:ind w:left="1080" w:hanging="1080"/>
        <w:rPr>
          <w:rFonts w:eastAsia="Times New Roman" w:cstheme="minorHAnsi"/>
          <w:b/>
          <w:bCs/>
          <w:kern w:val="0"/>
          <w:sz w:val="24"/>
          <w:szCs w:val="24"/>
        </w:rPr>
      </w:pPr>
    </w:p>
    <w:p w14:paraId="5AAD1BA2" w14:textId="77777777" w:rsidR="007B5115" w:rsidRPr="00ED309A" w:rsidRDefault="007B5115">
      <w:pPr>
        <w:rPr>
          <w:rFonts w:cstheme="minorHAnsi"/>
          <w:sz w:val="24"/>
          <w:szCs w:val="24"/>
        </w:rPr>
      </w:pPr>
    </w:p>
    <w:sectPr w:rsidR="007B5115" w:rsidRPr="00ED309A" w:rsidSect="00ED309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ima Nova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1A58EE"/>
    <w:lvl w:ilvl="0">
      <w:numFmt w:val="bullet"/>
      <w:lvlText w:val="*"/>
      <w:lvlJc w:val="left"/>
    </w:lvl>
  </w:abstractNum>
  <w:num w:numId="1" w16cid:durableId="32239120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Proxima Nova" w:hAnsi="Proxima Nova" w:hint="default"/>
          <w:sz w:val="21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9A"/>
    <w:rsid w:val="007B5115"/>
    <w:rsid w:val="0095534F"/>
    <w:rsid w:val="00E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C87D"/>
  <w15:chartTrackingRefBased/>
  <w15:docId w15:val="{A2C0AFCD-761B-4500-95D2-BC58D600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5735</Words>
  <Characters>32691</Characters>
  <Application>Microsoft Office Word</Application>
  <DocSecurity>0</DocSecurity>
  <Lines>272</Lines>
  <Paragraphs>76</Paragraphs>
  <ScaleCrop>false</ScaleCrop>
  <Company/>
  <LinksUpToDate>false</LinksUpToDate>
  <CharactersWithSpaces>38350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Pipitone</dc:creator>
  <cp:keywords/>
  <dc:description/>
  <cp:lastModifiedBy>Andrea Pipitone</cp:lastModifiedBy>
  <cp:revision>2</cp:revision>
  <dcterms:created xsi:type="dcterms:W3CDTF">2024-10-17T19:43:00Z</dcterms:created>
  <dcterms:modified xsi:type="dcterms:W3CDTF">2024-10-17T19:52:00Z</dcterms:modified>
</cp:coreProperties>
</file>